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5F5B5" w14:textId="479A6A10" w:rsidR="00AF7151" w:rsidRDefault="00AF7151">
      <w:pPr>
        <w:tabs>
          <w:tab w:val="center" w:pos="4680"/>
        </w:tabs>
        <w:jc w:val="both"/>
        <w:rPr>
          <w:rFonts w:ascii="Arial" w:hAnsi="Arial" w:cs="Arial"/>
          <w:b/>
          <w:bCs/>
        </w:rPr>
      </w:pPr>
      <w:r>
        <w:rPr>
          <w:rFonts w:ascii="Arial" w:hAnsi="Arial" w:cs="Arial"/>
          <w:b/>
        </w:rPr>
        <mc:AlternateContent>
          <mc:Choice Requires="wps">
            <w:drawing>
              <wp:anchor distT="152400" distB="152400" distL="152400" distR="152400" simplePos="0" relativeHeight="251658240" behindDoc="1" locked="0" layoutInCell="1" allowOverlap="0" wp14:anchorId="09E3C015" wp14:editId="014C980F">
                <wp:simplePos x="0" y="0"/>
                <wp:positionH relativeFrom="margin">
                  <wp:posOffset>0</wp:posOffset>
                </wp:positionH>
                <wp:positionV relativeFrom="paragraph">
                  <wp:posOffset>335280</wp:posOffset>
                </wp:positionV>
                <wp:extent cx="5943600" cy="1040765"/>
                <wp:effectExtent l="0" t="6350" r="17780" b="6985"/>
                <wp:wrapTight wrapText="largest">
                  <wp:wrapPolygon edited="0">
                    <wp:start x="-35" y="-105"/>
                    <wp:lineTo x="-35" y="21495"/>
                    <wp:lineTo x="21635" y="21495"/>
                    <wp:lineTo x="21635" y="-105"/>
                    <wp:lineTo x="-35" y="-10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076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00DB3" w14:textId="77777777" w:rsidR="00AF7151" w:rsidRPr="00AF7151" w:rsidRDefault="00AF7151" w:rsidP="00AF7151">
                            <w:pPr>
                              <w:jc w:val="center"/>
                              <w:rPr>
                                <w:sz w:val="22"/>
                                <w:szCs w:val="22"/>
                              </w:rPr>
                            </w:pPr>
                            <w:r w:rsidRPr="00AF7151">
                              <w:rPr>
                                <w:b/>
                                <w:bCs/>
                                <w:sz w:val="22"/>
                                <w:szCs w:val="22"/>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F7151">
                              <w:rPr>
                                <w:sz w:val="22"/>
                                <w:szCs w:val="22"/>
                              </w:rPr>
                              <w:t>.</w:t>
                            </w:r>
                          </w:p>
                        </w:txbxContent>
                      </wps:txbx>
                      <wps:bodyPr rot="0" vert="horz" wrap="square" lIns="76200" tIns="76200" rIns="76200" bIns="762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3C015" id="_x0000_t202" coordsize="21600,21600" o:spt="202" path="m,l,21600r21600,l21600,xe">
                <v:stroke joinstyle="miter"/>
                <v:path gradientshapeok="t" o:connecttype="rect"/>
              </v:shapetype>
              <v:shape id="Text Box 2" o:spid="_x0000_s1026" type="#_x0000_t202" style="position:absolute;left:0;text-align:left;margin-left:0;margin-top:26.4pt;width:468pt;height:81.9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" o:allowoverlap="f" filled="f" strokecolor="#020000" strokeweight=".96pt">
                <v:textbox style="mso-fit-shape-to-text:t" inset="6pt,6pt,6pt,6pt">
                  <w:txbxContent>
                    <w:p w14:paraId="2C800DB3" w14:textId="77777777" w:rsidR="00AF7151" w:rsidRPr="00AF7151" w:rsidRDefault="00AF7151" w:rsidP="00AF7151">
                      <w:pPr>
                        <w:jc w:val="center"/>
                        <w:rPr>
                          <w:sz w:val="22"/>
                          <w:szCs w:val="22"/>
                        </w:rPr>
                      </w:pPr>
                      <w:r w:rsidRPr="00AF7151">
                        <w:rPr>
                          <w:b/>
                          <w:bCs/>
                          <w:sz w:val="22"/>
                          <w:szCs w:val="22"/>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F7151">
                        <w:rPr>
                          <w:sz w:val="22"/>
                          <w:szCs w:val="22"/>
                        </w:rPr>
                        <w:t>.</w:t>
                      </w:r>
                    </w:p>
                  </w:txbxContent>
                </v:textbox>
                <w10:wrap type="tight" side="largest" anchorx="margin"/>
              </v:shape>
            </w:pict>
          </mc:Fallback>
        </mc:AlternateContent>
      </w:r>
    </w:p>
    <w:p w14:paraId="5FDB3048" w14:textId="1586E543" w:rsidR="00F7117B" w:rsidRDefault="000E5141">
      <w:pPr>
        <w:tabs>
          <w:tab w:val="center" w:pos="4680"/>
        </w:tabs>
        <w:jc w:val="both"/>
      </w:pPr>
      <w:r>
        <w:tab/>
      </w:r>
      <w:r>
        <w:rPr>
          <w:b/>
        </w:rPr>
        <w:t>CHILD SUPERVISION AGREEMENT</w:t>
      </w:r>
    </w:p>
    <w:p w14:paraId="76D81D22" w14:textId="77777777" w:rsidR="00F7117B" w:rsidRDefault="00F7117B">
      <w:pPr>
        <w:jc w:val="both"/>
      </w:pPr>
    </w:p>
    <w:p w14:paraId="5BE29F88" w14:textId="00696098" w:rsidR="00F7117B" w:rsidRDefault="00CA2532">
      <w:pPr>
        <w:jc w:val="both"/>
      </w:pPr>
      <w:r>
        <w:t>It is Landlord’s</w:t>
      </w:r>
      <w:r w:rsidR="000E5141">
        <w:t xml:space="preserve"> goal to maintain a positive living environment for each and every resident.  In order to promote such an environment, </w:t>
      </w:r>
      <w:r>
        <w:rPr>
          <w:b/>
          <w:u w:val="single"/>
        </w:rPr>
        <w:t>Landlord</w:t>
      </w:r>
      <w:r w:rsidR="000E5141">
        <w:rPr>
          <w:b/>
        </w:rPr>
        <w:t xml:space="preserve"> </w:t>
      </w:r>
      <w:r w:rsidR="000E5141">
        <w:rPr>
          <w:b/>
          <w:u w:val="single"/>
        </w:rPr>
        <w:t>requires</w:t>
      </w:r>
      <w:r w:rsidR="000E5141">
        <w:rPr>
          <w:b/>
        </w:rPr>
        <w:t xml:space="preserve"> </w:t>
      </w:r>
      <w:r w:rsidR="000E5141">
        <w:rPr>
          <w:b/>
          <w:u w:val="single"/>
        </w:rPr>
        <w:t>that</w:t>
      </w:r>
      <w:r w:rsidR="000E5141">
        <w:rPr>
          <w:b/>
        </w:rPr>
        <w:t xml:space="preserve"> </w:t>
      </w:r>
      <w:r w:rsidR="000E5141">
        <w:rPr>
          <w:b/>
          <w:u w:val="single"/>
        </w:rPr>
        <w:t>all</w:t>
      </w:r>
      <w:r w:rsidR="000E5141">
        <w:rPr>
          <w:b/>
        </w:rPr>
        <w:t xml:space="preserve"> </w:t>
      </w:r>
      <w:r w:rsidR="000E5141">
        <w:rPr>
          <w:b/>
          <w:u w:val="single"/>
        </w:rPr>
        <w:t>parent(s)</w:t>
      </w:r>
      <w:r w:rsidR="000E5141">
        <w:rPr>
          <w:b/>
        </w:rPr>
        <w:t xml:space="preserve"> </w:t>
      </w:r>
      <w:r w:rsidR="000E5141">
        <w:rPr>
          <w:b/>
          <w:u w:val="single"/>
        </w:rPr>
        <w:t>or</w:t>
      </w:r>
      <w:r w:rsidR="000E5141">
        <w:rPr>
          <w:b/>
        </w:rPr>
        <w:t xml:space="preserve"> </w:t>
      </w:r>
      <w:r w:rsidR="000E5141">
        <w:rPr>
          <w:b/>
          <w:u w:val="single"/>
        </w:rPr>
        <w:t>guardian(s)</w:t>
      </w:r>
      <w:r w:rsidR="000E5141">
        <w:rPr>
          <w:b/>
        </w:rPr>
        <w:t xml:space="preserve"> </w:t>
      </w:r>
      <w:r w:rsidR="000E5141">
        <w:rPr>
          <w:b/>
          <w:u w:val="single"/>
        </w:rPr>
        <w:t>be</w:t>
      </w:r>
      <w:r w:rsidR="000E5141">
        <w:rPr>
          <w:b/>
        </w:rPr>
        <w:t xml:space="preserve"> </w:t>
      </w:r>
      <w:r w:rsidR="000E5141">
        <w:rPr>
          <w:b/>
          <w:u w:val="single"/>
        </w:rPr>
        <w:t>responsible</w:t>
      </w:r>
      <w:r w:rsidR="000E5141">
        <w:rPr>
          <w:b/>
        </w:rPr>
        <w:t xml:space="preserve"> </w:t>
      </w:r>
      <w:r w:rsidR="000E5141">
        <w:rPr>
          <w:b/>
          <w:u w:val="single"/>
        </w:rPr>
        <w:t>for</w:t>
      </w:r>
      <w:r w:rsidR="000E5141">
        <w:rPr>
          <w:b/>
        </w:rPr>
        <w:t xml:space="preserve"> </w:t>
      </w:r>
      <w:r w:rsidR="000E5141">
        <w:rPr>
          <w:b/>
          <w:u w:val="single"/>
        </w:rPr>
        <w:t>their</w:t>
      </w:r>
      <w:r w:rsidR="000E5141">
        <w:rPr>
          <w:b/>
        </w:rPr>
        <w:t xml:space="preserve"> </w:t>
      </w:r>
      <w:r w:rsidR="000E5141">
        <w:rPr>
          <w:b/>
          <w:u w:val="single"/>
        </w:rPr>
        <w:t>child(ren)</w:t>
      </w:r>
      <w:r w:rsidR="000E5141">
        <w:rPr>
          <w:b/>
        </w:rPr>
        <w:t xml:space="preserve"> </w:t>
      </w:r>
      <w:r w:rsidR="000E5141">
        <w:rPr>
          <w:b/>
          <w:u w:val="single"/>
        </w:rPr>
        <w:t>at</w:t>
      </w:r>
      <w:r w:rsidR="000E5141">
        <w:rPr>
          <w:b/>
        </w:rPr>
        <w:t xml:space="preserve"> </w:t>
      </w:r>
      <w:r w:rsidR="000E5141">
        <w:rPr>
          <w:b/>
          <w:u w:val="single"/>
        </w:rPr>
        <w:t>all</w:t>
      </w:r>
      <w:r w:rsidR="000E5141">
        <w:rPr>
          <w:b/>
        </w:rPr>
        <w:t xml:space="preserve"> </w:t>
      </w:r>
      <w:r w:rsidR="000E5141">
        <w:rPr>
          <w:b/>
          <w:u w:val="single"/>
        </w:rPr>
        <w:t>times.</w:t>
      </w:r>
      <w:r w:rsidR="000E5141">
        <w:t xml:space="preserve">  All children twelve (12) years of age or younger must be supervised by a responsible individual (18 years of age or older) or an Institution when the child(ren) are not being supervised by the legal guardian.  In all instances, </w:t>
      </w:r>
      <w:r>
        <w:t>Landlord</w:t>
      </w:r>
      <w:r w:rsidR="000E5141">
        <w:t xml:space="preserve"> reserves the right to determine what constitutes responsible adult supervision.</w:t>
      </w:r>
    </w:p>
    <w:p w14:paraId="200EF9C0" w14:textId="77777777" w:rsidR="00F7117B" w:rsidRDefault="00F7117B">
      <w:pPr>
        <w:jc w:val="both"/>
      </w:pPr>
    </w:p>
    <w:p w14:paraId="79901051" w14:textId="77777777" w:rsidR="00F7117B" w:rsidRDefault="000E5141">
      <w:pPr>
        <w:jc w:val="both"/>
      </w:pPr>
      <w:r>
        <w:t>I</w:t>
      </w:r>
      <w:r>
        <w:rPr>
          <w:u w:val="single"/>
        </w:rPr>
        <w:t xml:space="preserve">                                                    </w:t>
      </w:r>
      <w:r>
        <w:t xml:space="preserve"> hereby stipulate that I am the parent or guardian (circle one) of the following child(ren) who do (will) reside with me.</w:t>
      </w:r>
    </w:p>
    <w:p w14:paraId="26CEDDE7" w14:textId="77777777" w:rsidR="00F7117B" w:rsidRDefault="00F7117B">
      <w:pPr>
        <w:jc w:val="both"/>
      </w:pPr>
    </w:p>
    <w:p w14:paraId="69239EBD" w14:textId="77777777" w:rsidR="00F7117B" w:rsidRDefault="000E5141">
      <w:pPr>
        <w:jc w:val="both"/>
      </w:pPr>
      <w:r>
        <w:rPr>
          <w:u w:val="single"/>
        </w:rPr>
        <w:t xml:space="preserve">                                                                          </w:t>
      </w:r>
      <w:r>
        <w:tab/>
      </w:r>
      <w:r>
        <w:tab/>
      </w:r>
      <w:r>
        <w:tab/>
      </w:r>
      <w:r>
        <w:tab/>
      </w:r>
      <w:r>
        <w:rPr>
          <w:u w:val="single"/>
        </w:rPr>
        <w:tab/>
      </w:r>
      <w:r>
        <w:rPr>
          <w:u w:val="single"/>
        </w:rPr>
        <w:tab/>
      </w:r>
      <w:r>
        <w:rPr>
          <w:u w:val="single"/>
        </w:rPr>
        <w:tab/>
      </w:r>
    </w:p>
    <w:p w14:paraId="168D9EDD" w14:textId="77777777" w:rsidR="00F7117B" w:rsidRDefault="000E5141">
      <w:pPr>
        <w:jc w:val="both"/>
      </w:pPr>
      <w:r>
        <w:t>Name of Child</w:t>
      </w:r>
      <w:r>
        <w:tab/>
      </w:r>
      <w:r>
        <w:tab/>
      </w:r>
      <w:r>
        <w:tab/>
      </w:r>
      <w:r>
        <w:tab/>
      </w:r>
      <w:r>
        <w:tab/>
      </w:r>
      <w:r>
        <w:tab/>
      </w:r>
      <w:r>
        <w:tab/>
      </w:r>
      <w:r>
        <w:tab/>
      </w:r>
      <w:r>
        <w:tab/>
        <w:t xml:space="preserve">Date of Birth </w:t>
      </w:r>
    </w:p>
    <w:p w14:paraId="521454D5" w14:textId="77777777" w:rsidR="00F7117B" w:rsidRDefault="00F7117B">
      <w:pPr>
        <w:jc w:val="both"/>
      </w:pPr>
    </w:p>
    <w:p w14:paraId="71075355" w14:textId="77777777" w:rsidR="00F7117B" w:rsidRDefault="000E5141">
      <w:pPr>
        <w:jc w:val="both"/>
      </w:pPr>
      <w:r>
        <w:rPr>
          <w:u w:val="single"/>
        </w:rPr>
        <w:t xml:space="preserve">                                                                          </w:t>
      </w:r>
      <w:r>
        <w:tab/>
      </w:r>
      <w:r>
        <w:tab/>
      </w:r>
      <w:r>
        <w:tab/>
      </w:r>
      <w:r>
        <w:tab/>
      </w:r>
      <w:r>
        <w:rPr>
          <w:u w:val="single"/>
        </w:rPr>
        <w:t xml:space="preserve"> </w:t>
      </w:r>
      <w:r>
        <w:rPr>
          <w:u w:val="single"/>
        </w:rPr>
        <w:tab/>
      </w:r>
      <w:r>
        <w:rPr>
          <w:u w:val="single"/>
        </w:rPr>
        <w:tab/>
      </w:r>
      <w:r>
        <w:rPr>
          <w:u w:val="single"/>
        </w:rPr>
        <w:tab/>
      </w:r>
    </w:p>
    <w:p w14:paraId="4114C98F" w14:textId="77777777" w:rsidR="00F7117B" w:rsidRDefault="000E5141">
      <w:pPr>
        <w:jc w:val="both"/>
      </w:pPr>
      <w:r>
        <w:t>Name of Child</w:t>
      </w:r>
      <w:r>
        <w:tab/>
      </w:r>
      <w:r>
        <w:tab/>
      </w:r>
      <w:r>
        <w:tab/>
      </w:r>
      <w:r>
        <w:tab/>
      </w:r>
      <w:r>
        <w:tab/>
      </w:r>
      <w:r>
        <w:tab/>
      </w:r>
      <w:r>
        <w:tab/>
      </w:r>
      <w:r>
        <w:tab/>
      </w:r>
      <w:r>
        <w:tab/>
        <w:t>Date of Birth</w:t>
      </w:r>
    </w:p>
    <w:p w14:paraId="55853928" w14:textId="77777777" w:rsidR="00F7117B" w:rsidRDefault="00F7117B">
      <w:pPr>
        <w:jc w:val="both"/>
      </w:pPr>
    </w:p>
    <w:p w14:paraId="72EE94EF" w14:textId="77777777" w:rsidR="00F7117B" w:rsidRDefault="000E5141">
      <w:pPr>
        <w:jc w:val="both"/>
      </w:pPr>
      <w:r>
        <w:rPr>
          <w:u w:val="single"/>
        </w:rPr>
        <w:t xml:space="preserve">                                                                          </w:t>
      </w:r>
      <w:r>
        <w:tab/>
      </w:r>
      <w:r>
        <w:tab/>
      </w:r>
      <w:r>
        <w:tab/>
      </w:r>
      <w:r>
        <w:tab/>
      </w:r>
      <w:r>
        <w:rPr>
          <w:u w:val="single"/>
        </w:rPr>
        <w:t xml:space="preserve"> </w:t>
      </w:r>
      <w:r>
        <w:rPr>
          <w:u w:val="single"/>
        </w:rPr>
        <w:tab/>
      </w:r>
      <w:r>
        <w:rPr>
          <w:u w:val="single"/>
        </w:rPr>
        <w:tab/>
      </w:r>
      <w:r>
        <w:rPr>
          <w:u w:val="single"/>
        </w:rPr>
        <w:tab/>
      </w:r>
    </w:p>
    <w:p w14:paraId="45D49A1F" w14:textId="77777777" w:rsidR="00F7117B" w:rsidRDefault="000E5141">
      <w:pPr>
        <w:jc w:val="both"/>
      </w:pPr>
      <w:r>
        <w:t>Name of Child</w:t>
      </w:r>
      <w:r>
        <w:tab/>
      </w:r>
      <w:r>
        <w:tab/>
      </w:r>
      <w:r>
        <w:tab/>
      </w:r>
      <w:r>
        <w:tab/>
      </w:r>
      <w:r>
        <w:tab/>
      </w:r>
      <w:r>
        <w:tab/>
      </w:r>
      <w:r>
        <w:tab/>
      </w:r>
      <w:r>
        <w:tab/>
      </w:r>
      <w:r>
        <w:tab/>
        <w:t>Date of Birth</w:t>
      </w:r>
    </w:p>
    <w:p w14:paraId="08297680" w14:textId="77777777" w:rsidR="00F7117B" w:rsidRDefault="00F7117B">
      <w:pPr>
        <w:jc w:val="both"/>
      </w:pPr>
    </w:p>
    <w:p w14:paraId="39B3BACE" w14:textId="77777777" w:rsidR="00F7117B" w:rsidRDefault="000E5141">
      <w:pPr>
        <w:jc w:val="both"/>
      </w:pPr>
      <w:r>
        <w:rPr>
          <w:u w:val="single"/>
        </w:rPr>
        <w:t xml:space="preserve">                                                                          </w:t>
      </w:r>
      <w:r>
        <w:tab/>
      </w:r>
      <w:r>
        <w:tab/>
      </w:r>
      <w:r>
        <w:tab/>
      </w:r>
      <w:r>
        <w:tab/>
      </w:r>
      <w:r>
        <w:rPr>
          <w:u w:val="single"/>
        </w:rPr>
        <w:t xml:space="preserve"> </w:t>
      </w:r>
      <w:r>
        <w:rPr>
          <w:u w:val="single"/>
        </w:rPr>
        <w:tab/>
      </w:r>
      <w:r>
        <w:rPr>
          <w:u w:val="single"/>
        </w:rPr>
        <w:tab/>
      </w:r>
      <w:r>
        <w:rPr>
          <w:u w:val="single"/>
        </w:rPr>
        <w:tab/>
      </w:r>
    </w:p>
    <w:p w14:paraId="3F12546B" w14:textId="77777777" w:rsidR="00F7117B" w:rsidRDefault="000E5141">
      <w:pPr>
        <w:jc w:val="both"/>
      </w:pPr>
      <w:r>
        <w:t>Name of Child</w:t>
      </w:r>
      <w:r>
        <w:tab/>
      </w:r>
      <w:r>
        <w:tab/>
      </w:r>
      <w:r>
        <w:tab/>
      </w:r>
      <w:r>
        <w:tab/>
      </w:r>
      <w:r>
        <w:tab/>
      </w:r>
      <w:r>
        <w:tab/>
      </w:r>
      <w:r>
        <w:tab/>
      </w:r>
      <w:r>
        <w:tab/>
      </w:r>
      <w:r>
        <w:tab/>
        <w:t>Date of Birth</w:t>
      </w:r>
    </w:p>
    <w:p w14:paraId="3D3D4FB5" w14:textId="77777777" w:rsidR="00F7117B" w:rsidRDefault="00F7117B">
      <w:pPr>
        <w:jc w:val="both"/>
      </w:pPr>
    </w:p>
    <w:p w14:paraId="7427AD7D" w14:textId="77777777" w:rsidR="00F7117B" w:rsidRDefault="000E5141">
      <w:pPr>
        <w:jc w:val="both"/>
      </w:pPr>
      <w:r>
        <w:t>I understand and agree that all children in my care will be supervised by a responsible adult (18 years or older) or an Institution when I am unable to care for them.  In my absence, child supervision will be provided by:</w:t>
      </w:r>
    </w:p>
    <w:p w14:paraId="31379357" w14:textId="77777777" w:rsidR="00F7117B" w:rsidRDefault="00F7117B">
      <w:pPr>
        <w:jc w:val="both"/>
      </w:pPr>
    </w:p>
    <w:p w14:paraId="3C1C3F0E" w14:textId="77777777" w:rsidR="00F7117B" w:rsidRDefault="000E5141">
      <w:pPr>
        <w:jc w:val="both"/>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22ABDCBF" w14:textId="77777777" w:rsidR="00F7117B" w:rsidRDefault="000E5141">
      <w:pPr>
        <w:jc w:val="both"/>
      </w:pPr>
      <w:r>
        <w:t>Care Givers Name (Individual or Institution)</w:t>
      </w:r>
      <w:r>
        <w:tab/>
      </w:r>
      <w:r>
        <w:tab/>
      </w:r>
      <w:r>
        <w:tab/>
      </w:r>
      <w:r>
        <w:tab/>
      </w:r>
      <w:r>
        <w:tab/>
        <w:t>DOB of Individual</w:t>
      </w:r>
    </w:p>
    <w:p w14:paraId="36404B00" w14:textId="77777777" w:rsidR="00F7117B" w:rsidRDefault="00F7117B">
      <w:pPr>
        <w:jc w:val="both"/>
      </w:pPr>
    </w:p>
    <w:p w14:paraId="5B8A2101" w14:textId="77777777" w:rsidR="00F7117B" w:rsidRDefault="000E5141">
      <w:pPr>
        <w:jc w:val="both"/>
      </w:pPr>
      <w:r>
        <w:rPr>
          <w:u w:val="single"/>
        </w:rPr>
        <w:tab/>
      </w:r>
      <w:r>
        <w:rPr>
          <w:u w:val="single"/>
        </w:rPr>
        <w:tab/>
      </w:r>
      <w:r>
        <w:rPr>
          <w:u w:val="single"/>
        </w:rPr>
        <w:tab/>
      </w:r>
      <w:r>
        <w:rPr>
          <w:u w:val="single"/>
        </w:rPr>
        <w:tab/>
      </w:r>
      <w:r>
        <w:rPr>
          <w:u w:val="single"/>
        </w:rPr>
        <w:tab/>
      </w:r>
      <w:r>
        <w:rPr>
          <w:u w:val="single"/>
        </w:rPr>
        <w:tab/>
      </w:r>
      <w:r>
        <w:rPr>
          <w:u w:val="single"/>
        </w:rPr>
        <w:tab/>
      </w:r>
    </w:p>
    <w:p w14:paraId="5D2113AE" w14:textId="77777777" w:rsidR="00F7117B" w:rsidRDefault="000E5141">
      <w:pPr>
        <w:jc w:val="both"/>
      </w:pPr>
      <w:r>
        <w:t>Care Givers Address</w:t>
      </w:r>
    </w:p>
    <w:p w14:paraId="58FCDEC3" w14:textId="77777777" w:rsidR="00F7117B" w:rsidRDefault="00F7117B">
      <w:pPr>
        <w:jc w:val="both"/>
      </w:pPr>
    </w:p>
    <w:p w14:paraId="77FAD5E6" w14:textId="77777777" w:rsidR="00F7117B" w:rsidRDefault="000E5141">
      <w:pPr>
        <w:jc w:val="both"/>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6CECCA71" w14:textId="77777777" w:rsidR="00F7117B" w:rsidRDefault="000E5141">
      <w:pPr>
        <w:jc w:val="both"/>
      </w:pPr>
      <w:r>
        <w:t>Care Givers Telephone Number</w:t>
      </w:r>
    </w:p>
    <w:p w14:paraId="531F54D9" w14:textId="77777777" w:rsidR="00F7117B" w:rsidRDefault="00F7117B">
      <w:pPr>
        <w:jc w:val="both"/>
      </w:pPr>
    </w:p>
    <w:p w14:paraId="7406F626" w14:textId="77777777" w:rsidR="00F7117B" w:rsidRDefault="000E5141">
      <w:pPr>
        <w:jc w:val="both"/>
      </w:pPr>
      <w:r>
        <w:t xml:space="preserve">Supervision will be provided at my home address/care givers address/other address (circle one).  If other address, please provide address with 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1E1088" w14:textId="77777777" w:rsidR="00F7117B" w:rsidRDefault="00F7117B">
      <w:pPr>
        <w:jc w:val="both"/>
      </w:pPr>
    </w:p>
    <w:p w14:paraId="7E6D0DA4" w14:textId="77777777" w:rsidR="00F7117B" w:rsidRDefault="000E5141">
      <w:pPr>
        <w:jc w:val="both"/>
      </w:pPr>
      <w:r>
        <w:t>Supervision will be provided on the following days and during the following hours:</w:t>
      </w:r>
    </w:p>
    <w:p w14:paraId="38B13D6C" w14:textId="77777777" w:rsidR="00F7117B" w:rsidRDefault="00F7117B">
      <w:pPr>
        <w:jc w:val="both"/>
      </w:pPr>
    </w:p>
    <w:p w14:paraId="028E20FE" w14:textId="77777777" w:rsidR="00F7117B" w:rsidRDefault="000E5141">
      <w:pPr>
        <w:ind w:firstLine="720"/>
        <w:jc w:val="both"/>
      </w:pPr>
      <w:r>
        <w:t xml:space="preserve">Day(s):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947210" w14:textId="77777777" w:rsidR="00F7117B" w:rsidRDefault="000E5141">
      <w:pPr>
        <w:ind w:firstLine="720"/>
        <w:jc w:val="both"/>
      </w:pPr>
      <w:r>
        <w:t xml:space="preserve">Hours: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E895B9" w14:textId="77777777" w:rsidR="00F7117B" w:rsidRDefault="00F7117B">
      <w:pPr>
        <w:jc w:val="both"/>
      </w:pPr>
    </w:p>
    <w:p w14:paraId="33C4B6BF" w14:textId="2C21DEAA" w:rsidR="00F7117B" w:rsidRDefault="000E5141">
      <w:pPr>
        <w:jc w:val="both"/>
      </w:pPr>
      <w:r>
        <w:t xml:space="preserve">I hereby understand and agree that this Agreement is considered an Addendum to my lease and that this Agreement (Addendum) shall bind and inure to the benefit of and be enforceable by the </w:t>
      </w:r>
      <w:r w:rsidR="00CA2532">
        <w:t>Landlord</w:t>
      </w:r>
      <w:r>
        <w:t xml:space="preserve"> and </w:t>
      </w:r>
      <w:r w:rsidR="00CA2532">
        <w:t>Tenant</w:t>
      </w:r>
      <w:bookmarkStart w:id="0" w:name="_GoBack"/>
      <w:bookmarkEnd w:id="0"/>
      <w:r>
        <w:t>, their respective heirs, beneficiaries, legal representatives, successors and assigns.  Additionally, I understand and agree that failure to provide the responsible adult supervision as stated above shall be considered a violation of my lease and cause for cancellation of my tenancy.</w:t>
      </w:r>
    </w:p>
    <w:p w14:paraId="1CA37D61" w14:textId="77777777" w:rsidR="00F7117B" w:rsidRDefault="00F7117B">
      <w:pPr>
        <w:jc w:val="both"/>
      </w:pPr>
    </w:p>
    <w:p w14:paraId="470DAA5C" w14:textId="77777777" w:rsidR="00F7117B" w:rsidRDefault="000E5141">
      <w:pPr>
        <w:jc w:val="both"/>
      </w:pPr>
      <w:r>
        <w:t>Thank you for your cooperation in this very important area of community living.</w:t>
      </w:r>
    </w:p>
    <w:p w14:paraId="724D6722" w14:textId="77777777" w:rsidR="00F7117B" w:rsidRDefault="00F7117B">
      <w:pPr>
        <w:jc w:val="both"/>
      </w:pPr>
    </w:p>
    <w:p w14:paraId="1E7A69C8" w14:textId="77777777" w:rsidR="00F7117B" w:rsidRDefault="000E5141">
      <w:pPr>
        <w:jc w:val="both"/>
      </w:pPr>
      <w:r>
        <w:rPr>
          <w:u w:val="single"/>
        </w:rPr>
        <w:t xml:space="preserve">                                                                    </w:t>
      </w:r>
      <w:r>
        <w:tab/>
      </w:r>
      <w:r>
        <w:tab/>
      </w:r>
      <w:r>
        <w:tab/>
      </w:r>
      <w:r>
        <w:rPr>
          <w:u w:val="single"/>
        </w:rPr>
        <w:t xml:space="preserve"> </w:t>
      </w:r>
      <w:r>
        <w:rPr>
          <w:u w:val="single"/>
        </w:rPr>
        <w:tab/>
      </w:r>
      <w:r>
        <w:rPr>
          <w:u w:val="single"/>
        </w:rPr>
        <w:tab/>
      </w:r>
      <w:r>
        <w:rPr>
          <w:u w:val="single"/>
        </w:rPr>
        <w:tab/>
      </w:r>
      <w:r>
        <w:rPr>
          <w:u w:val="single"/>
        </w:rPr>
        <w:tab/>
      </w:r>
      <w:r>
        <w:rPr>
          <w:u w:val="single"/>
        </w:rPr>
        <w:tab/>
      </w:r>
    </w:p>
    <w:p w14:paraId="5938DCD2" w14:textId="77777777" w:rsidR="00F7117B" w:rsidRDefault="000E5141">
      <w:pPr>
        <w:jc w:val="both"/>
      </w:pPr>
      <w:r>
        <w:t>Lessee</w:t>
      </w:r>
      <w:r>
        <w:tab/>
      </w:r>
      <w:r>
        <w:tab/>
      </w:r>
      <w:r>
        <w:tab/>
      </w:r>
      <w:r>
        <w:tab/>
        <w:t>Date</w:t>
      </w:r>
      <w:r>
        <w:tab/>
      </w:r>
      <w:r>
        <w:tab/>
      </w:r>
      <w:r>
        <w:tab/>
      </w:r>
      <w:r>
        <w:tab/>
        <w:t>Agent for Lessor</w:t>
      </w:r>
      <w:r>
        <w:tab/>
      </w:r>
    </w:p>
    <w:sectPr w:rsidR="00F7117B">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32"/>
    <w:rsid w:val="00065932"/>
    <w:rsid w:val="000E5141"/>
    <w:rsid w:val="00AF7151"/>
    <w:rsid w:val="00CA2532"/>
    <w:rsid w:val="00F71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D6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noProof/>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noProof/>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MAA</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Cham Watkins</dc:creator>
  <cp:keywords/>
  <cp:lastModifiedBy>Mark Franco</cp:lastModifiedBy>
  <cp:revision>3</cp:revision>
  <cp:lastPrinted>2005-12-19T17:11:00Z</cp:lastPrinted>
  <dcterms:created xsi:type="dcterms:W3CDTF">2017-09-11T21:27:00Z</dcterms:created>
  <dcterms:modified xsi:type="dcterms:W3CDTF">2017-10-10T20:44:00Z</dcterms:modified>
</cp:coreProperties>
</file>